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8B" w:rsidRPr="002A4F8B" w:rsidRDefault="002A4F8B" w:rsidP="00B048FC">
      <w:pPr>
        <w:pStyle w:val="a5"/>
        <w:jc w:val="center"/>
      </w:pPr>
      <w:r w:rsidRPr="002A4F8B">
        <w:t>Подкомитет  по предпринимательству в сфере культуры</w:t>
      </w:r>
    </w:p>
    <w:p w:rsidR="002A4F8B" w:rsidRPr="002A4F8B" w:rsidRDefault="002A4F8B" w:rsidP="00B048FC">
      <w:pPr>
        <w:pStyle w:val="a5"/>
        <w:jc w:val="center"/>
      </w:pPr>
      <w:r w:rsidRPr="002A4F8B">
        <w:t>и</w:t>
      </w:r>
    </w:p>
    <w:p w:rsidR="002A4F8B" w:rsidRPr="002A4F8B" w:rsidRDefault="002A4F8B" w:rsidP="00B048FC">
      <w:pPr>
        <w:pStyle w:val="a5"/>
        <w:jc w:val="center"/>
      </w:pPr>
      <w:r w:rsidRPr="002A4F8B">
        <w:t>Подкомитет по формированию и развитию кадрового потенциала в области управления интеллектуальной собственностью</w:t>
      </w:r>
    </w:p>
    <w:p w:rsidR="002A4F8B" w:rsidRPr="002A4F8B" w:rsidRDefault="002A4F8B" w:rsidP="00B048FC">
      <w:pPr>
        <w:pStyle w:val="a5"/>
        <w:jc w:val="center"/>
      </w:pPr>
      <w:r w:rsidRPr="002A4F8B">
        <w:t>Комитета ТПП РФ по интеллектуальной собственности</w:t>
      </w:r>
    </w:p>
    <w:p w:rsidR="002A4F8B" w:rsidRPr="002A4F8B" w:rsidRDefault="002A4F8B" w:rsidP="002A4F8B">
      <w:pPr>
        <w:pStyle w:val="a3"/>
        <w:shd w:val="clear" w:color="auto" w:fill="FFFFFF"/>
        <w:jc w:val="center"/>
        <w:rPr>
          <w:iCs/>
          <w:color w:val="555555"/>
        </w:rPr>
      </w:pPr>
      <w:r w:rsidRPr="002A4F8B">
        <w:rPr>
          <w:iCs/>
          <w:color w:val="555555"/>
        </w:rPr>
        <w:t xml:space="preserve">  Проводят 29.05.2012г. совместное заседание (формат круглого стола) на тему:</w:t>
      </w:r>
    </w:p>
    <w:p w:rsidR="002A4F8B" w:rsidRPr="002A4F8B" w:rsidRDefault="002A4F8B" w:rsidP="002A4F8B">
      <w:pPr>
        <w:pStyle w:val="a3"/>
        <w:shd w:val="clear" w:color="auto" w:fill="FFFFFF"/>
        <w:jc w:val="both"/>
        <w:rPr>
          <w:b/>
          <w:iCs/>
          <w:color w:val="555555"/>
        </w:rPr>
      </w:pPr>
      <w:r w:rsidRPr="002A4F8B">
        <w:rPr>
          <w:b/>
          <w:iCs/>
          <w:color w:val="555555"/>
        </w:rPr>
        <w:t>Культура – один из ключевых аспектов позитивного  социально</w:t>
      </w:r>
      <w:r w:rsidR="005E34CA">
        <w:rPr>
          <w:b/>
          <w:iCs/>
          <w:color w:val="555555"/>
        </w:rPr>
        <w:t xml:space="preserve"> </w:t>
      </w:r>
      <w:r w:rsidRPr="002A4F8B">
        <w:rPr>
          <w:b/>
          <w:iCs/>
          <w:color w:val="555555"/>
        </w:rPr>
        <w:t>- экономического развития государства. Необходимость  активного участия представителей бизнеса  в гармонизации сферы творчества и культуры.</w:t>
      </w:r>
    </w:p>
    <w:p w:rsidR="002A4F8B" w:rsidRPr="002A4F8B" w:rsidRDefault="002A4F8B" w:rsidP="00B048FC">
      <w:pPr>
        <w:pStyle w:val="a5"/>
        <w:jc w:val="center"/>
      </w:pPr>
      <w:r w:rsidRPr="002A4F8B">
        <w:t>ТПП РФ, г. Москва, ул. Ильинка, д. 6, Малый зал</w:t>
      </w:r>
    </w:p>
    <w:p w:rsidR="002A4F8B" w:rsidRPr="002A4F8B" w:rsidRDefault="002A4F8B" w:rsidP="00B048FC">
      <w:pPr>
        <w:pStyle w:val="a5"/>
        <w:jc w:val="center"/>
      </w:pPr>
      <w:r w:rsidRPr="002A4F8B">
        <w:t>начало в 15. 00</w:t>
      </w:r>
    </w:p>
    <w:p w:rsidR="007E67D5" w:rsidRPr="007E67D5" w:rsidRDefault="007E67D5" w:rsidP="000B7296">
      <w:pPr>
        <w:pStyle w:val="a3"/>
        <w:shd w:val="clear" w:color="auto" w:fill="FFFFFF"/>
        <w:jc w:val="center"/>
        <w:rPr>
          <w:b/>
          <w:iCs/>
          <w:color w:val="555555"/>
        </w:rPr>
      </w:pPr>
      <w:r w:rsidRPr="007E67D5">
        <w:rPr>
          <w:b/>
          <w:iCs/>
          <w:color w:val="555555"/>
        </w:rPr>
        <w:t>ОСНОВНЫЕ ТЕМЫ ДЛЯ ОБСУЖДЕНИЯ:</w:t>
      </w:r>
    </w:p>
    <w:p w:rsidR="009F7FEE" w:rsidRDefault="002A4F8B" w:rsidP="007E67D5">
      <w:pPr>
        <w:spacing w:before="100" w:beforeAutospacing="1" w:after="100" w:afterAutospacing="1"/>
        <w:jc w:val="both"/>
      </w:pPr>
      <w:r w:rsidRPr="007E67D5">
        <w:t xml:space="preserve">1. Необходимость </w:t>
      </w:r>
      <w:r w:rsidR="009F7FEE" w:rsidRPr="007E67D5">
        <w:t>созда</w:t>
      </w:r>
      <w:r w:rsidRPr="007E67D5">
        <w:t xml:space="preserve">ния в РФ </w:t>
      </w:r>
      <w:r w:rsidR="009F7FEE" w:rsidRPr="007E67D5">
        <w:t xml:space="preserve"> </w:t>
      </w:r>
      <w:r w:rsidR="002234FA">
        <w:t xml:space="preserve">сбалансированной </w:t>
      </w:r>
      <w:r w:rsidR="009F7FEE" w:rsidRPr="007E67D5">
        <w:t>систем</w:t>
      </w:r>
      <w:r w:rsidRPr="007E67D5">
        <w:t>ы</w:t>
      </w:r>
      <w:r w:rsidR="009F7FEE" w:rsidRPr="007E67D5">
        <w:t xml:space="preserve"> социальных, экономических и правовых гарантий свобод</w:t>
      </w:r>
      <w:r w:rsidR="002234FA">
        <w:t>ы</w:t>
      </w:r>
      <w:r w:rsidR="009F7FEE" w:rsidRPr="007E67D5">
        <w:t xml:space="preserve"> творчества и </w:t>
      </w:r>
      <w:r w:rsidR="002234FA">
        <w:t xml:space="preserve">востребованной </w:t>
      </w:r>
      <w:r w:rsidR="009F7FEE" w:rsidRPr="007E67D5">
        <w:t>профессиональной деятельности в сфере культуры</w:t>
      </w:r>
      <w:r w:rsidRPr="007E67D5">
        <w:t>.</w:t>
      </w:r>
    </w:p>
    <w:p w:rsidR="001A511A" w:rsidRPr="007E67D5" w:rsidRDefault="001A511A" w:rsidP="001A511A">
      <w:pPr>
        <w:spacing w:before="100" w:beforeAutospacing="1" w:after="100" w:afterAutospacing="1"/>
        <w:jc w:val="both"/>
      </w:pPr>
      <w:r>
        <w:t xml:space="preserve">2. Особенности правового регулирования создания, использования и защиты интеллектуальной собственности в </w:t>
      </w:r>
      <w:r w:rsidR="00E67218">
        <w:t xml:space="preserve"> сфере </w:t>
      </w:r>
      <w:r>
        <w:t>культуры</w:t>
      </w:r>
      <w:r w:rsidR="00E67218">
        <w:t xml:space="preserve"> и</w:t>
      </w:r>
      <w:r>
        <w:t xml:space="preserve"> искусств</w:t>
      </w:r>
      <w:r w:rsidR="00E67218">
        <w:t>а</w:t>
      </w:r>
      <w:r>
        <w:t xml:space="preserve"> в РФ.</w:t>
      </w:r>
    </w:p>
    <w:p w:rsidR="009F7FEE" w:rsidRDefault="001A511A" w:rsidP="001A511A">
      <w:pPr>
        <w:pStyle w:val="a3"/>
        <w:shd w:val="clear" w:color="auto" w:fill="FFFFFF"/>
        <w:jc w:val="both"/>
        <w:rPr>
          <w:iCs/>
          <w:color w:val="555555"/>
        </w:rPr>
      </w:pPr>
      <w:r>
        <w:rPr>
          <w:iCs/>
          <w:color w:val="555555"/>
        </w:rPr>
        <w:t>3.</w:t>
      </w:r>
      <w:r w:rsidRPr="001A511A">
        <w:t xml:space="preserve"> </w:t>
      </w:r>
      <w:r w:rsidRPr="001A511A">
        <w:rPr>
          <w:iCs/>
          <w:color w:val="555555"/>
        </w:rPr>
        <w:t>Проблемы коммерциализации интеллектуальной собственности в сфере  культуры и искусства</w:t>
      </w:r>
      <w:r>
        <w:rPr>
          <w:iCs/>
          <w:color w:val="555555"/>
        </w:rPr>
        <w:t>.</w:t>
      </w:r>
      <w:r w:rsidR="009F7FEE" w:rsidRPr="007E67D5">
        <w:rPr>
          <w:iCs/>
          <w:color w:val="555555"/>
        </w:rPr>
        <w:t xml:space="preserve"> </w:t>
      </w:r>
    </w:p>
    <w:p w:rsidR="009F7FEE" w:rsidRPr="007E67D5" w:rsidRDefault="001A511A" w:rsidP="007E67D5">
      <w:pPr>
        <w:pStyle w:val="a3"/>
        <w:shd w:val="clear" w:color="auto" w:fill="FFFFFF"/>
        <w:jc w:val="both"/>
        <w:rPr>
          <w:iCs/>
          <w:color w:val="555555"/>
        </w:rPr>
      </w:pPr>
      <w:r>
        <w:rPr>
          <w:iCs/>
          <w:color w:val="555555"/>
        </w:rPr>
        <w:t>4.</w:t>
      </w:r>
      <w:r w:rsidRPr="001A511A">
        <w:rPr>
          <w:iCs/>
          <w:color w:val="555555"/>
        </w:rPr>
        <w:t xml:space="preserve"> </w:t>
      </w:r>
      <w:r w:rsidR="009F7FEE" w:rsidRPr="007E67D5">
        <w:rPr>
          <w:iCs/>
          <w:color w:val="555555"/>
        </w:rPr>
        <w:t>Предпринимательс</w:t>
      </w:r>
      <w:r w:rsidR="002A4F8B" w:rsidRPr="007E67D5">
        <w:rPr>
          <w:iCs/>
          <w:color w:val="555555"/>
        </w:rPr>
        <w:t>кая деятельность</w:t>
      </w:r>
      <w:r w:rsidR="009F7FEE" w:rsidRPr="007E67D5">
        <w:rPr>
          <w:iCs/>
          <w:color w:val="555555"/>
        </w:rPr>
        <w:t xml:space="preserve"> в сфере культуры</w:t>
      </w:r>
      <w:r w:rsidR="00E67218">
        <w:rPr>
          <w:iCs/>
          <w:color w:val="555555"/>
        </w:rPr>
        <w:t>. Необходимость р</w:t>
      </w:r>
      <w:r w:rsidR="002A4F8B" w:rsidRPr="007E67D5">
        <w:rPr>
          <w:iCs/>
          <w:color w:val="555555"/>
        </w:rPr>
        <w:t>азвити</w:t>
      </w:r>
      <w:r w:rsidR="00E67218">
        <w:rPr>
          <w:iCs/>
          <w:color w:val="555555"/>
        </w:rPr>
        <w:t>я</w:t>
      </w:r>
      <w:r w:rsidR="002A4F8B" w:rsidRPr="007E67D5">
        <w:rPr>
          <w:iCs/>
          <w:color w:val="555555"/>
        </w:rPr>
        <w:t xml:space="preserve"> </w:t>
      </w:r>
      <w:r w:rsidR="00E67218">
        <w:rPr>
          <w:iCs/>
          <w:color w:val="555555"/>
        </w:rPr>
        <w:t xml:space="preserve">форм </w:t>
      </w:r>
      <w:r w:rsidR="009F7FEE" w:rsidRPr="007E67D5">
        <w:rPr>
          <w:iCs/>
          <w:color w:val="555555"/>
        </w:rPr>
        <w:t>государственно-частно</w:t>
      </w:r>
      <w:r w:rsidR="002A4F8B" w:rsidRPr="007E67D5">
        <w:rPr>
          <w:iCs/>
          <w:color w:val="555555"/>
        </w:rPr>
        <w:t xml:space="preserve">го </w:t>
      </w:r>
      <w:r w:rsidR="009F7FEE" w:rsidRPr="007E67D5">
        <w:rPr>
          <w:iCs/>
          <w:color w:val="555555"/>
        </w:rPr>
        <w:t xml:space="preserve"> партнерств</w:t>
      </w:r>
      <w:r w:rsidR="002A4F8B" w:rsidRPr="007E67D5">
        <w:rPr>
          <w:iCs/>
          <w:color w:val="555555"/>
        </w:rPr>
        <w:t>а.</w:t>
      </w:r>
      <w:r w:rsidR="009F7FEE" w:rsidRPr="007E67D5">
        <w:rPr>
          <w:iCs/>
          <w:color w:val="555555"/>
        </w:rPr>
        <w:t xml:space="preserve">   </w:t>
      </w:r>
    </w:p>
    <w:p w:rsidR="009F7FEE" w:rsidRDefault="001A511A" w:rsidP="007E67D5">
      <w:pPr>
        <w:pStyle w:val="a3"/>
        <w:shd w:val="clear" w:color="auto" w:fill="FFFFFF"/>
        <w:jc w:val="both"/>
        <w:rPr>
          <w:iCs/>
          <w:color w:val="555555"/>
        </w:rPr>
      </w:pPr>
      <w:r>
        <w:rPr>
          <w:iCs/>
          <w:color w:val="555555"/>
        </w:rPr>
        <w:t>5</w:t>
      </w:r>
      <w:r w:rsidR="007E67D5">
        <w:rPr>
          <w:iCs/>
          <w:color w:val="555555"/>
        </w:rPr>
        <w:t xml:space="preserve">. </w:t>
      </w:r>
      <w:r w:rsidR="002A4F8B" w:rsidRPr="007E67D5">
        <w:rPr>
          <w:iCs/>
          <w:color w:val="555555"/>
        </w:rPr>
        <w:t xml:space="preserve">Реализация творческих </w:t>
      </w:r>
      <w:r w:rsidR="009F7FEE" w:rsidRPr="007E67D5">
        <w:rPr>
          <w:iCs/>
          <w:color w:val="555555"/>
        </w:rPr>
        <w:t xml:space="preserve"> проект</w:t>
      </w:r>
      <w:r w:rsidR="002A4F8B" w:rsidRPr="007E67D5">
        <w:rPr>
          <w:iCs/>
          <w:color w:val="555555"/>
        </w:rPr>
        <w:t>ов</w:t>
      </w:r>
      <w:r w:rsidR="007E67D5" w:rsidRPr="007E67D5">
        <w:rPr>
          <w:iCs/>
          <w:color w:val="555555"/>
        </w:rPr>
        <w:t xml:space="preserve"> </w:t>
      </w:r>
      <w:r>
        <w:rPr>
          <w:iCs/>
          <w:color w:val="555555"/>
        </w:rPr>
        <w:t>–</w:t>
      </w:r>
      <w:r w:rsidR="009F7FEE" w:rsidRPr="007E67D5">
        <w:rPr>
          <w:iCs/>
          <w:color w:val="555555"/>
        </w:rPr>
        <w:t xml:space="preserve"> </w:t>
      </w:r>
      <w:r w:rsidR="00835C6C">
        <w:rPr>
          <w:iCs/>
          <w:color w:val="555555"/>
        </w:rPr>
        <w:t xml:space="preserve">разноплановые </w:t>
      </w:r>
      <w:r>
        <w:rPr>
          <w:iCs/>
          <w:color w:val="555555"/>
        </w:rPr>
        <w:t xml:space="preserve">возможности </w:t>
      </w:r>
      <w:r w:rsidR="007E67D5" w:rsidRPr="007E67D5">
        <w:rPr>
          <w:iCs/>
          <w:color w:val="555555"/>
        </w:rPr>
        <w:t>гармонизаци</w:t>
      </w:r>
      <w:r>
        <w:rPr>
          <w:iCs/>
          <w:color w:val="555555"/>
        </w:rPr>
        <w:t>и</w:t>
      </w:r>
      <w:r w:rsidR="007E67D5" w:rsidRPr="007E67D5">
        <w:rPr>
          <w:iCs/>
          <w:color w:val="555555"/>
        </w:rPr>
        <w:t xml:space="preserve"> </w:t>
      </w:r>
      <w:r w:rsidR="009F7FEE" w:rsidRPr="007E67D5">
        <w:rPr>
          <w:iCs/>
          <w:color w:val="555555"/>
        </w:rPr>
        <w:t xml:space="preserve">отношений </w:t>
      </w:r>
      <w:r w:rsidR="007E67D5" w:rsidRPr="007E67D5">
        <w:rPr>
          <w:iCs/>
          <w:color w:val="555555"/>
        </w:rPr>
        <w:t xml:space="preserve"> представителей  </w:t>
      </w:r>
      <w:r w:rsidR="009F7FEE" w:rsidRPr="007E67D5">
        <w:rPr>
          <w:iCs/>
          <w:color w:val="555555"/>
        </w:rPr>
        <w:t>культуры и бизнеса</w:t>
      </w:r>
      <w:r w:rsidR="007E67D5" w:rsidRPr="007E67D5">
        <w:rPr>
          <w:iCs/>
          <w:color w:val="555555"/>
        </w:rPr>
        <w:t>.</w:t>
      </w:r>
    </w:p>
    <w:p w:rsidR="007E67D5" w:rsidRDefault="001A511A" w:rsidP="007E67D5">
      <w:pPr>
        <w:pStyle w:val="a3"/>
        <w:shd w:val="clear" w:color="auto" w:fill="FFFFFF"/>
        <w:jc w:val="both"/>
        <w:rPr>
          <w:iCs/>
          <w:color w:val="555555"/>
        </w:rPr>
      </w:pPr>
      <w:r>
        <w:rPr>
          <w:iCs/>
          <w:color w:val="555555"/>
        </w:rPr>
        <w:t>6</w:t>
      </w:r>
      <w:r w:rsidR="007E67D5">
        <w:rPr>
          <w:iCs/>
          <w:color w:val="555555"/>
        </w:rPr>
        <w:t>. Роль творческих союзов в сохранении и развитии отечественной культуры.</w:t>
      </w:r>
      <w:r>
        <w:rPr>
          <w:iCs/>
          <w:color w:val="555555"/>
        </w:rPr>
        <w:t xml:space="preserve"> Социально значимые проекты.  Передача профессионального опыта детям и молодежи.</w:t>
      </w:r>
    </w:p>
    <w:p w:rsidR="00426F68" w:rsidRDefault="00426F68" w:rsidP="007E67D5">
      <w:pPr>
        <w:pStyle w:val="a3"/>
        <w:shd w:val="clear" w:color="auto" w:fill="FFFFFF"/>
        <w:jc w:val="both"/>
        <w:rPr>
          <w:iCs/>
          <w:color w:val="555555"/>
        </w:rPr>
      </w:pPr>
      <w:r>
        <w:rPr>
          <w:iCs/>
          <w:color w:val="555555"/>
        </w:rPr>
        <w:t>7.</w:t>
      </w:r>
      <w:r w:rsidRPr="00426F68">
        <w:t xml:space="preserve"> </w:t>
      </w:r>
      <w:r w:rsidRPr="00426F68">
        <w:rPr>
          <w:iCs/>
          <w:color w:val="555555"/>
        </w:rPr>
        <w:t>Альтруизм и социальная ориентированность в творчестве и педагогике - как альтернатива коммерциализации интеллектуальной собственности в сфере культуры и искусства.</w:t>
      </w:r>
    </w:p>
    <w:p w:rsidR="00E67218" w:rsidRDefault="00426F68" w:rsidP="007E67D5">
      <w:pPr>
        <w:pStyle w:val="a3"/>
        <w:shd w:val="clear" w:color="auto" w:fill="FFFFFF"/>
        <w:jc w:val="both"/>
        <w:rPr>
          <w:iCs/>
          <w:color w:val="555555"/>
        </w:rPr>
      </w:pPr>
      <w:r>
        <w:rPr>
          <w:iCs/>
          <w:color w:val="555555"/>
        </w:rPr>
        <w:t>8</w:t>
      </w:r>
      <w:r w:rsidR="00E67218">
        <w:rPr>
          <w:iCs/>
          <w:color w:val="555555"/>
        </w:rPr>
        <w:t xml:space="preserve">. Новости законотворчества </w:t>
      </w:r>
      <w:r w:rsidR="00C805C9">
        <w:rPr>
          <w:iCs/>
          <w:color w:val="555555"/>
        </w:rPr>
        <w:t>в</w:t>
      </w:r>
      <w:r w:rsidR="00E67218">
        <w:rPr>
          <w:iCs/>
          <w:color w:val="555555"/>
        </w:rPr>
        <w:t xml:space="preserve"> сфере культуры.</w:t>
      </w:r>
    </w:p>
    <w:p w:rsidR="007865D4" w:rsidRPr="007865D4" w:rsidRDefault="007865D4" w:rsidP="007865D4">
      <w:pPr>
        <w:pStyle w:val="a3"/>
        <w:shd w:val="clear" w:color="auto" w:fill="FFFFFF"/>
        <w:jc w:val="both"/>
        <w:rPr>
          <w:iCs/>
          <w:color w:val="555555"/>
        </w:rPr>
      </w:pPr>
      <w:r w:rsidRPr="007865D4">
        <w:rPr>
          <w:b/>
          <w:iCs/>
          <w:color w:val="555555"/>
        </w:rPr>
        <w:t>К участию в заседании приглашены:</w:t>
      </w:r>
      <w:r w:rsidRPr="007865D4">
        <w:rPr>
          <w:iCs/>
          <w:color w:val="555555"/>
        </w:rPr>
        <w:t xml:space="preserve"> профильные  эксперты, представители </w:t>
      </w:r>
      <w:r>
        <w:rPr>
          <w:iCs/>
          <w:color w:val="555555"/>
        </w:rPr>
        <w:t xml:space="preserve">профильных </w:t>
      </w:r>
      <w:r w:rsidRPr="007865D4">
        <w:rPr>
          <w:iCs/>
          <w:color w:val="555555"/>
        </w:rPr>
        <w:t>комитетов и комиссий ГД и СФ РФ, представители творческих и профессиональных союзов, представители предпринимательских структур, представители общественных  организаций и иные заинтересованные лица.</w:t>
      </w:r>
    </w:p>
    <w:p w:rsidR="007865D4" w:rsidRDefault="007865D4" w:rsidP="007E67D5">
      <w:pPr>
        <w:pStyle w:val="a3"/>
        <w:shd w:val="clear" w:color="auto" w:fill="FFFFFF"/>
        <w:jc w:val="both"/>
        <w:rPr>
          <w:iCs/>
          <w:color w:val="555555"/>
        </w:rPr>
      </w:pPr>
      <w:r w:rsidRPr="007865D4">
        <w:rPr>
          <w:b/>
          <w:iCs/>
          <w:color w:val="555555"/>
        </w:rPr>
        <w:t>Итоговые  материалы  заседания</w:t>
      </w:r>
      <w:r w:rsidRPr="007865D4">
        <w:rPr>
          <w:iCs/>
          <w:color w:val="555555"/>
        </w:rPr>
        <w:t xml:space="preserve"> будут официально опубликованы</w:t>
      </w:r>
      <w:r>
        <w:rPr>
          <w:iCs/>
          <w:color w:val="555555"/>
        </w:rPr>
        <w:t xml:space="preserve"> в профильных СМИ.</w:t>
      </w:r>
      <w:r w:rsidRPr="007865D4">
        <w:rPr>
          <w:iCs/>
          <w:color w:val="555555"/>
        </w:rPr>
        <w:t xml:space="preserve"> </w:t>
      </w:r>
    </w:p>
    <w:p w:rsidR="00B048FC" w:rsidRDefault="00B048FC" w:rsidP="00B048FC">
      <w:pPr>
        <w:pStyle w:val="a5"/>
      </w:pPr>
      <w:r w:rsidRPr="00B048FC">
        <w:rPr>
          <w:b/>
        </w:rPr>
        <w:t>Координаторы</w:t>
      </w:r>
      <w:r>
        <w:rPr>
          <w:b/>
        </w:rPr>
        <w:t xml:space="preserve"> заседания</w:t>
      </w:r>
      <w:r w:rsidRPr="00B048FC">
        <w:rPr>
          <w:b/>
        </w:rPr>
        <w:t>:</w:t>
      </w:r>
      <w:r>
        <w:t xml:space="preserve"> </w:t>
      </w:r>
      <w:r>
        <w:tab/>
      </w:r>
      <w:proofErr w:type="spellStart"/>
      <w:r>
        <w:t>Баяхчян</w:t>
      </w:r>
      <w:proofErr w:type="spellEnd"/>
      <w:r>
        <w:t xml:space="preserve"> Елена Валерьевна, </w:t>
      </w:r>
    </w:p>
    <w:p w:rsidR="00B048FC" w:rsidRPr="007E67D5" w:rsidRDefault="00B048FC" w:rsidP="00B048FC">
      <w:pPr>
        <w:pStyle w:val="a5"/>
        <w:ind w:left="2124" w:firstLine="708"/>
      </w:pPr>
      <w:r>
        <w:t xml:space="preserve"> </w:t>
      </w:r>
      <w:r>
        <w:tab/>
      </w:r>
      <w:proofErr w:type="spellStart"/>
      <w:r>
        <w:t>Журбинская</w:t>
      </w:r>
      <w:proofErr w:type="spellEnd"/>
      <w:r>
        <w:t xml:space="preserve"> Татьяна Константиновна</w:t>
      </w:r>
      <w:r w:rsidRPr="00B048FC">
        <w:t xml:space="preserve"> </w:t>
      </w:r>
    </w:p>
    <w:sectPr w:rsidR="00B048FC" w:rsidRPr="007E67D5" w:rsidSect="00BB3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1F18"/>
    <w:multiLevelType w:val="hybridMultilevel"/>
    <w:tmpl w:val="D8862C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4668FD"/>
    <w:multiLevelType w:val="hybridMultilevel"/>
    <w:tmpl w:val="C6B0F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296"/>
    <w:rsid w:val="000B7296"/>
    <w:rsid w:val="001A511A"/>
    <w:rsid w:val="002234FA"/>
    <w:rsid w:val="00275CF9"/>
    <w:rsid w:val="002A4F8B"/>
    <w:rsid w:val="002F2060"/>
    <w:rsid w:val="003C204B"/>
    <w:rsid w:val="00426F68"/>
    <w:rsid w:val="005E34CA"/>
    <w:rsid w:val="007865D4"/>
    <w:rsid w:val="007E67D5"/>
    <w:rsid w:val="00824504"/>
    <w:rsid w:val="00835C6C"/>
    <w:rsid w:val="008D7B5A"/>
    <w:rsid w:val="009F7FEE"/>
    <w:rsid w:val="00B048FC"/>
    <w:rsid w:val="00BB337B"/>
    <w:rsid w:val="00C805C9"/>
    <w:rsid w:val="00E6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729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A511A"/>
    <w:pPr>
      <w:ind w:left="720"/>
      <w:contextualSpacing/>
    </w:pPr>
  </w:style>
  <w:style w:type="paragraph" w:styleId="a5">
    <w:name w:val="No Spacing"/>
    <w:uiPriority w:val="1"/>
    <w:qFormat/>
    <w:rsid w:val="00B04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</dc:creator>
  <cp:keywords/>
  <dc:description/>
  <cp:lastModifiedBy> b</cp:lastModifiedBy>
  <cp:revision>13</cp:revision>
  <dcterms:created xsi:type="dcterms:W3CDTF">2012-05-20T18:30:00Z</dcterms:created>
  <dcterms:modified xsi:type="dcterms:W3CDTF">2012-05-29T05:04:00Z</dcterms:modified>
</cp:coreProperties>
</file>