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34C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47234C">
        <w:rPr>
          <w:rFonts w:ascii="Times New Roman" w:hAnsi="Times New Roman" w:cs="Times New Roman"/>
          <w:sz w:val="24"/>
          <w:szCs w:val="24"/>
        </w:rPr>
        <w:t xml:space="preserve"> К.Г. - Действительный  член Академии профессионального образования, доктор педагогических наук, профессор, лауреат  премии Президента РФ.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>В последней редакции закона «Об образовании в РФ»  (версия 3.0.5.-2) остались принципиальные недостатки, которые отмечались учеными Академии профессионального образования и широкой профессиональной общественностью.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>1.</w:t>
      </w:r>
      <w:r w:rsidRPr="0047234C">
        <w:rPr>
          <w:rFonts w:ascii="Times New Roman" w:hAnsi="Times New Roman" w:cs="Times New Roman"/>
          <w:sz w:val="24"/>
          <w:szCs w:val="24"/>
        </w:rPr>
        <w:tab/>
        <w:t>Проект закона разработан  в отсутствии национальной концепции развития образования.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>2.</w:t>
      </w:r>
      <w:r w:rsidRPr="0047234C">
        <w:rPr>
          <w:rFonts w:ascii="Times New Roman" w:hAnsi="Times New Roman" w:cs="Times New Roman"/>
          <w:sz w:val="24"/>
          <w:szCs w:val="24"/>
        </w:rPr>
        <w:tab/>
        <w:t xml:space="preserve">Большим недостатком проекта закона  является фактическая ликвидация   системы  непрерывного профобразования, что приведет к тупиковому характеру всей системы профессионального образования РФ. 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>3.</w:t>
      </w:r>
      <w:r w:rsidRPr="0047234C">
        <w:rPr>
          <w:rFonts w:ascii="Times New Roman" w:hAnsi="Times New Roman" w:cs="Times New Roman"/>
          <w:sz w:val="24"/>
          <w:szCs w:val="24"/>
        </w:rPr>
        <w:tab/>
        <w:t xml:space="preserve">В законе  недостаточно уделено внимания  воспитанию молодежи, 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>4.</w:t>
      </w:r>
      <w:r w:rsidRPr="0047234C">
        <w:rPr>
          <w:rFonts w:ascii="Times New Roman" w:hAnsi="Times New Roman" w:cs="Times New Roman"/>
          <w:sz w:val="24"/>
          <w:szCs w:val="24"/>
        </w:rPr>
        <w:tab/>
        <w:t xml:space="preserve">Отсутствует  гарантия бесплатности образования молодежи, 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>5.</w:t>
      </w:r>
      <w:r w:rsidRPr="0047234C">
        <w:rPr>
          <w:rFonts w:ascii="Times New Roman" w:hAnsi="Times New Roman" w:cs="Times New Roman"/>
          <w:sz w:val="24"/>
          <w:szCs w:val="24"/>
        </w:rPr>
        <w:tab/>
        <w:t xml:space="preserve">Не дифференцированы понятия «специалист» и «магистр». 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>6.</w:t>
      </w:r>
      <w:r w:rsidRPr="0047234C">
        <w:rPr>
          <w:rFonts w:ascii="Times New Roman" w:hAnsi="Times New Roman" w:cs="Times New Roman"/>
          <w:sz w:val="24"/>
          <w:szCs w:val="24"/>
        </w:rPr>
        <w:tab/>
        <w:t xml:space="preserve">Серьезным  недостатком проекта закона является предполагаемое упразднение  уровня начального профессионального образования - важнейшего канала воспроизводства квалифицированных рабочих кадров.  </w:t>
      </w:r>
    </w:p>
    <w:p w:rsidR="0047234C" w:rsidRPr="0047234C" w:rsidRDefault="0047234C" w:rsidP="00472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 xml:space="preserve">Ликвидация системы НПО приведет к тому, что  значительно сократятся   объемы подготовки квалифицированных рабочих кадров и прекратиться социальная защита подростков из неполных, неполноценных, малообеспеченных семей. </w:t>
      </w:r>
    </w:p>
    <w:p w:rsidR="0047234C" w:rsidRPr="0047234C" w:rsidRDefault="0047234C" w:rsidP="00472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>Следует иметь в виду, что в сельской местности основным каналом получения молодежью профессии и среднего образования являются образовательные учреждения НПО. О какой конкурентоспособности и социальной защищенности молодежи может идти речь, если за его плечами  будет несколько месяцев краткосрочного курса.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>7.</w:t>
      </w:r>
      <w:r w:rsidRPr="0047234C">
        <w:rPr>
          <w:rFonts w:ascii="Times New Roman" w:hAnsi="Times New Roman" w:cs="Times New Roman"/>
          <w:sz w:val="24"/>
          <w:szCs w:val="24"/>
        </w:rPr>
        <w:tab/>
        <w:t xml:space="preserve">Предполагаемое преобразование учреждений НПО и СПО в центры прикладных квалификаций разрушит стройную систему непрерывного профессионального образования в стране. В этих центрах будет осуществляться не профессиональное образование, а краткосрочное обучение. И это тогда, когда важнейшей проблемой отечественной экономики является  дефицит квалифицированных  рабочих и специалистов с начальным и средним профессиональным образованием. 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34C">
        <w:rPr>
          <w:rFonts w:ascii="Times New Roman" w:hAnsi="Times New Roman" w:cs="Times New Roman"/>
          <w:sz w:val="24"/>
          <w:szCs w:val="24"/>
        </w:rPr>
        <w:t xml:space="preserve">С начала 90  - </w:t>
      </w:r>
      <w:proofErr w:type="spellStart"/>
      <w:r w:rsidRPr="004723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7234C">
        <w:rPr>
          <w:rFonts w:ascii="Times New Roman" w:hAnsi="Times New Roman" w:cs="Times New Roman"/>
          <w:sz w:val="24"/>
          <w:szCs w:val="24"/>
        </w:rPr>
        <w:t xml:space="preserve">  гг. число вузов в стране  возросло  в  два раза, а численность студентов в 2,3 раза, в результате в РФ поступают   в вузы – 80%  школьников;  в США – 44% выпускников; в Германии – 38%.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34C">
        <w:rPr>
          <w:rFonts w:ascii="Times New Roman" w:hAnsi="Times New Roman" w:cs="Times New Roman"/>
          <w:sz w:val="24"/>
          <w:szCs w:val="24"/>
        </w:rPr>
        <w:t xml:space="preserve">Отечественный рынок труда перегружен  специалистами с высшим образованием: их в 4,5 раз больше, чем необходимо. При этом не хватает специалистов со средним профессиональным (в 2 раза меньше) и начальным профессиональным образованием (в 6-7 раз  меньше, чем требуется).   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34C">
        <w:rPr>
          <w:rFonts w:ascii="Times New Roman" w:hAnsi="Times New Roman" w:cs="Times New Roman"/>
          <w:sz w:val="24"/>
          <w:szCs w:val="24"/>
        </w:rPr>
        <w:t>В тоже время  на 10 тысяч  населения охват  высшим  образованием составляет  512 чел, средним профессиональным образованием – 168 чел,  а начальным профессиональным образованием – лишь 99 чел. При этом на рынке труда  до 80 %  вакансий предназначены для рабочих, а удельный вес молодежи, осваивающей рабочие профессии,  составляет лишь 30% от общего количества выпускников.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34C">
        <w:rPr>
          <w:rFonts w:ascii="Times New Roman" w:hAnsi="Times New Roman" w:cs="Times New Roman"/>
          <w:sz w:val="24"/>
          <w:szCs w:val="24"/>
        </w:rPr>
        <w:t>Во многих  территориях   значительно сократились объемы подготовки рабочих  и  существенно   увеличились объемы подготовки кадров по «модным специальностям» (юристов, финансистов, экономистов, менеджеров), в  которых рынок уже удовлетворил свои  потребности.    Предприятия  многих регионах   испытывают   острый дефицит   в квалифицированных рабочих. Так, даже в  Москве   в  2011 г не хватало более 40 тысяч станочников, только для 90 предприятий оборонного комплекса   требуется на ближайшие  годы  более 10 тыс. рабочих и 8,7 тыс. специалистов.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34C">
        <w:rPr>
          <w:rFonts w:ascii="Times New Roman" w:hAnsi="Times New Roman" w:cs="Times New Roman"/>
          <w:sz w:val="24"/>
          <w:szCs w:val="24"/>
        </w:rPr>
        <w:t xml:space="preserve">Вместе с тем, наблюдается запаздывающая реакция всей системы  подготовки кадров на происходящие  в новой экономике преобразования.  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34C">
        <w:rPr>
          <w:rFonts w:ascii="Times New Roman" w:hAnsi="Times New Roman" w:cs="Times New Roman"/>
          <w:sz w:val="24"/>
          <w:szCs w:val="24"/>
        </w:rPr>
        <w:t xml:space="preserve">Если существующие  тенденции в воспроизводстве  квалифицированных рабочих кадров и специалистов среднего звена не изменятся, то в ближайшей перспективе можно ожидать значительного роста молодежной безработицы, особенно  среди  выпускников школ и вузов.  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34C">
        <w:rPr>
          <w:rFonts w:ascii="Times New Roman" w:hAnsi="Times New Roman" w:cs="Times New Roman"/>
          <w:sz w:val="24"/>
          <w:szCs w:val="24"/>
        </w:rPr>
        <w:t>Предлагаемая  реорганизация учреждений начального и среднего профессионального образования в центры   прикладных квалификаций не соответствует федеральной нормативно-правовой базе и   складывающейся в стране по аналогии с промышленно развитыми странами  национальной системе квалификаций.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34C">
        <w:rPr>
          <w:rFonts w:ascii="Times New Roman" w:hAnsi="Times New Roman" w:cs="Times New Roman"/>
          <w:sz w:val="24"/>
          <w:szCs w:val="24"/>
        </w:rPr>
        <w:t xml:space="preserve">Сам термин «прикладные квалификации» выглядит архаичным  при переходе на </w:t>
      </w:r>
      <w:proofErr w:type="spellStart"/>
      <w:r w:rsidRPr="0047234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7234C">
        <w:rPr>
          <w:rFonts w:ascii="Times New Roman" w:hAnsi="Times New Roman" w:cs="Times New Roman"/>
          <w:sz w:val="24"/>
          <w:szCs w:val="24"/>
        </w:rPr>
        <w:t xml:space="preserve"> подход  к подготовке квалифицированных рабочих и специалистов  для инновационной экономики. 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 xml:space="preserve">    Складывающаяся отечественная национальная система квалификаций включает: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>национальную рамку  квалификаций;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>профессиональные стандарты;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>систему оценки результатов образования и сертификации.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34C">
        <w:rPr>
          <w:rFonts w:ascii="Times New Roman" w:hAnsi="Times New Roman" w:cs="Times New Roman"/>
          <w:sz w:val="24"/>
          <w:szCs w:val="24"/>
        </w:rPr>
        <w:t xml:space="preserve">Основой  Национальной системы квалификаций РФ является национальная рамка квалификаций, которая  разработана на основании Соглашения о взаимодействии </w:t>
      </w:r>
      <w:proofErr w:type="spellStart"/>
      <w:r w:rsidRPr="004723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7234C">
        <w:rPr>
          <w:rFonts w:ascii="Times New Roman" w:hAnsi="Times New Roman" w:cs="Times New Roman"/>
          <w:sz w:val="24"/>
          <w:szCs w:val="24"/>
        </w:rPr>
        <w:t xml:space="preserve">  РФ и Российского союза промышленников и предпринимателей  с учетом опыта построения Европейской рамки квалификаций.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34C">
        <w:rPr>
          <w:rFonts w:ascii="Times New Roman" w:hAnsi="Times New Roman" w:cs="Times New Roman"/>
          <w:sz w:val="24"/>
          <w:szCs w:val="24"/>
        </w:rPr>
        <w:t>Национальная рамка квалификаций позволит: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7234C">
        <w:rPr>
          <w:rFonts w:ascii="Times New Roman" w:hAnsi="Times New Roman" w:cs="Times New Roman"/>
          <w:sz w:val="24"/>
          <w:szCs w:val="24"/>
        </w:rPr>
        <w:t xml:space="preserve">формировать общую стратегию развития системы образования,  развивать кадровый потенциал инновационной экономики, планировать различные траектории образования, повышать квалификационный уровень и  карьерный рост молодежи. 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34C">
        <w:rPr>
          <w:rFonts w:ascii="Times New Roman" w:hAnsi="Times New Roman" w:cs="Times New Roman"/>
          <w:sz w:val="24"/>
          <w:szCs w:val="24"/>
        </w:rPr>
        <w:t xml:space="preserve">Национальную рамку квалификаций образуют  9 квалификационных уровней, при этом начальное и среднее профессиональное образование составляют 4 и 5 уровни. Фактически речь </w:t>
      </w:r>
      <w:r w:rsidRPr="0047234C">
        <w:rPr>
          <w:rFonts w:ascii="Times New Roman" w:hAnsi="Times New Roman" w:cs="Times New Roman"/>
          <w:sz w:val="24"/>
          <w:szCs w:val="24"/>
        </w:rPr>
        <w:lastRenderedPageBreak/>
        <w:t>идет об упразднении этих важнейших уровней квалификаций и разрушении складывающейся национальной системы квалификации.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34C">
        <w:rPr>
          <w:rFonts w:ascii="Times New Roman" w:hAnsi="Times New Roman" w:cs="Times New Roman"/>
          <w:sz w:val="24"/>
          <w:szCs w:val="24"/>
        </w:rPr>
        <w:t xml:space="preserve">В настоящее время в учреждениях начального и среднего профессионального образования обучается ежегодно 3,2 млн. учащихся и студентов, при этом большая часть из них наряду с профессией получает и полное среднее образование. 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34C">
        <w:rPr>
          <w:rFonts w:ascii="Times New Roman" w:hAnsi="Times New Roman" w:cs="Times New Roman"/>
          <w:sz w:val="24"/>
          <w:szCs w:val="24"/>
        </w:rPr>
        <w:t xml:space="preserve">При преобразовании  этих учебных заведений в центры   прикладных квалификаций будут нарушены конституционные права  молодежи на получение  полноценного среднего и  профессионального образования, а  экономика,  как и сегодня,  будет нуждаться в квалифицированных рабочих и специалистов среднего звена.  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47234C">
        <w:rPr>
          <w:rFonts w:ascii="Times New Roman" w:hAnsi="Times New Roman" w:cs="Times New Roman"/>
          <w:sz w:val="24"/>
          <w:szCs w:val="24"/>
        </w:rPr>
        <w:tab/>
        <w:t>Изложенные  недостатк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234C">
        <w:rPr>
          <w:rFonts w:ascii="Times New Roman" w:hAnsi="Times New Roman" w:cs="Times New Roman"/>
          <w:sz w:val="24"/>
          <w:szCs w:val="24"/>
        </w:rPr>
        <w:t xml:space="preserve"> в проекте закона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Pr="0047234C">
        <w:rPr>
          <w:rFonts w:ascii="Times New Roman" w:hAnsi="Times New Roman" w:cs="Times New Roman"/>
          <w:sz w:val="24"/>
          <w:szCs w:val="24"/>
        </w:rPr>
        <w:t xml:space="preserve">» являются большим шагом назад по сравнению с прежним законом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234C">
        <w:rPr>
          <w:rFonts w:ascii="Times New Roman" w:hAnsi="Times New Roman" w:cs="Times New Roman"/>
          <w:sz w:val="24"/>
          <w:szCs w:val="24"/>
        </w:rPr>
        <w:t>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47234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смогут (не </w:t>
      </w:r>
      <w:r w:rsidRPr="0047234C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34C">
        <w:rPr>
          <w:rFonts w:ascii="Times New Roman" w:hAnsi="Times New Roman" w:cs="Times New Roman"/>
          <w:sz w:val="24"/>
          <w:szCs w:val="24"/>
        </w:rPr>
        <w:t xml:space="preserve"> способствовать   обеспечению инновационной экономики квалифицированными кадрами. </w:t>
      </w:r>
    </w:p>
    <w:p w:rsidR="0047234C" w:rsidRPr="0047234C" w:rsidRDefault="0047234C" w:rsidP="0047234C">
      <w:pPr>
        <w:jc w:val="both"/>
        <w:rPr>
          <w:rFonts w:ascii="Times New Roman" w:hAnsi="Times New Roman" w:cs="Times New Roman"/>
          <w:sz w:val="24"/>
          <w:szCs w:val="24"/>
        </w:rPr>
      </w:pPr>
      <w:r w:rsidRPr="00472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34C">
        <w:rPr>
          <w:rFonts w:ascii="Times New Roman" w:hAnsi="Times New Roman" w:cs="Times New Roman"/>
          <w:sz w:val="24"/>
          <w:szCs w:val="24"/>
        </w:rPr>
        <w:t xml:space="preserve"> Внесением на обсуждение такого </w:t>
      </w:r>
      <w:r>
        <w:rPr>
          <w:rFonts w:ascii="Times New Roman" w:hAnsi="Times New Roman" w:cs="Times New Roman"/>
          <w:sz w:val="24"/>
          <w:szCs w:val="24"/>
        </w:rPr>
        <w:t xml:space="preserve">«сырого» </w:t>
      </w:r>
      <w:r w:rsidRPr="0047234C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234C">
        <w:rPr>
          <w:rFonts w:ascii="Times New Roman" w:hAnsi="Times New Roman" w:cs="Times New Roman"/>
          <w:sz w:val="24"/>
          <w:szCs w:val="24"/>
        </w:rPr>
        <w:t>инистерство вводит в заблуждение  и новую Думу, и Правительство РФ.</w:t>
      </w:r>
    </w:p>
    <w:p w:rsidR="000216E6" w:rsidRPr="0047234C" w:rsidRDefault="000216E6" w:rsidP="004723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16E6" w:rsidRPr="0047234C" w:rsidSect="0047234C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DF" w:rsidRDefault="00227CDF" w:rsidP="00D20862">
      <w:pPr>
        <w:spacing w:after="0" w:line="240" w:lineRule="auto"/>
      </w:pPr>
      <w:r>
        <w:separator/>
      </w:r>
    </w:p>
  </w:endnote>
  <w:endnote w:type="continuationSeparator" w:id="0">
    <w:p w:rsidR="00227CDF" w:rsidRDefault="00227CDF" w:rsidP="00D2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2986"/>
      <w:docPartObj>
        <w:docPartGallery w:val="Page Numbers (Bottom of Page)"/>
        <w:docPartUnique/>
      </w:docPartObj>
    </w:sdtPr>
    <w:sdtContent>
      <w:p w:rsidR="002C35D8" w:rsidRDefault="00975B17">
        <w:pPr>
          <w:pStyle w:val="ac"/>
          <w:jc w:val="right"/>
        </w:pPr>
        <w:fldSimple w:instr=" PAGE   \* MERGEFORMAT ">
          <w:r w:rsidR="0047234C">
            <w:rPr>
              <w:noProof/>
            </w:rPr>
            <w:t>3</w:t>
          </w:r>
        </w:fldSimple>
      </w:p>
    </w:sdtContent>
  </w:sdt>
  <w:p w:rsidR="00D20862" w:rsidRDefault="00D208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DF" w:rsidRDefault="00227CDF" w:rsidP="00D20862">
      <w:pPr>
        <w:spacing w:after="0" w:line="240" w:lineRule="auto"/>
      </w:pPr>
      <w:r>
        <w:separator/>
      </w:r>
    </w:p>
  </w:footnote>
  <w:footnote w:type="continuationSeparator" w:id="0">
    <w:p w:rsidR="00227CDF" w:rsidRDefault="00227CDF" w:rsidP="00D2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0A3"/>
    <w:multiLevelType w:val="hybridMultilevel"/>
    <w:tmpl w:val="7AA2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0A09"/>
    <w:multiLevelType w:val="hybridMultilevel"/>
    <w:tmpl w:val="CB12E89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B106D9B"/>
    <w:multiLevelType w:val="hybridMultilevel"/>
    <w:tmpl w:val="8C7A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81CB5"/>
    <w:multiLevelType w:val="hybridMultilevel"/>
    <w:tmpl w:val="6AD6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E42D9"/>
    <w:multiLevelType w:val="hybridMultilevel"/>
    <w:tmpl w:val="838866C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AB770BC"/>
    <w:multiLevelType w:val="hybridMultilevel"/>
    <w:tmpl w:val="D232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2397B"/>
    <w:multiLevelType w:val="hybridMultilevel"/>
    <w:tmpl w:val="3350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6ABC"/>
    <w:multiLevelType w:val="hybridMultilevel"/>
    <w:tmpl w:val="59F6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B1E28"/>
    <w:multiLevelType w:val="hybridMultilevel"/>
    <w:tmpl w:val="B294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72EF3"/>
    <w:multiLevelType w:val="hybridMultilevel"/>
    <w:tmpl w:val="779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669F6"/>
    <w:multiLevelType w:val="hybridMultilevel"/>
    <w:tmpl w:val="DBC2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92CBE"/>
    <w:multiLevelType w:val="hybridMultilevel"/>
    <w:tmpl w:val="790A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9DC"/>
    <w:rsid w:val="00003540"/>
    <w:rsid w:val="0000698A"/>
    <w:rsid w:val="0001174F"/>
    <w:rsid w:val="000216E6"/>
    <w:rsid w:val="000225FB"/>
    <w:rsid w:val="00122B6C"/>
    <w:rsid w:val="001918BF"/>
    <w:rsid w:val="001B5022"/>
    <w:rsid w:val="001D427B"/>
    <w:rsid w:val="001E37FC"/>
    <w:rsid w:val="00202963"/>
    <w:rsid w:val="00204015"/>
    <w:rsid w:val="00227CDF"/>
    <w:rsid w:val="00244785"/>
    <w:rsid w:val="002C35D8"/>
    <w:rsid w:val="003360DE"/>
    <w:rsid w:val="00377795"/>
    <w:rsid w:val="0039103B"/>
    <w:rsid w:val="00392C04"/>
    <w:rsid w:val="003B1252"/>
    <w:rsid w:val="003C61A7"/>
    <w:rsid w:val="004049DC"/>
    <w:rsid w:val="00415828"/>
    <w:rsid w:val="00440E46"/>
    <w:rsid w:val="00464B00"/>
    <w:rsid w:val="0047234C"/>
    <w:rsid w:val="004B49BB"/>
    <w:rsid w:val="00512309"/>
    <w:rsid w:val="00522CE9"/>
    <w:rsid w:val="005D14C1"/>
    <w:rsid w:val="005F2AC7"/>
    <w:rsid w:val="00642D72"/>
    <w:rsid w:val="007A0480"/>
    <w:rsid w:val="007D2A9E"/>
    <w:rsid w:val="00807A75"/>
    <w:rsid w:val="008142FB"/>
    <w:rsid w:val="00836A33"/>
    <w:rsid w:val="008D0C51"/>
    <w:rsid w:val="009313D2"/>
    <w:rsid w:val="00975B17"/>
    <w:rsid w:val="00975E6D"/>
    <w:rsid w:val="00A241DB"/>
    <w:rsid w:val="00AD1704"/>
    <w:rsid w:val="00B02F66"/>
    <w:rsid w:val="00B16594"/>
    <w:rsid w:val="00B51828"/>
    <w:rsid w:val="00BA4D10"/>
    <w:rsid w:val="00BC5D9B"/>
    <w:rsid w:val="00C02E1E"/>
    <w:rsid w:val="00C3237A"/>
    <w:rsid w:val="00CD5508"/>
    <w:rsid w:val="00CF08E0"/>
    <w:rsid w:val="00CF6C8A"/>
    <w:rsid w:val="00CF76C2"/>
    <w:rsid w:val="00D20862"/>
    <w:rsid w:val="00E21C7A"/>
    <w:rsid w:val="00EB2DA2"/>
    <w:rsid w:val="00EC3CEA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6C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6C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6C8A"/>
    <w:pPr>
      <w:keepNext/>
      <w:spacing w:after="0" w:line="233" w:lineRule="auto"/>
      <w:jc w:val="right"/>
      <w:outlineLvl w:val="2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F6C8A"/>
    <w:pPr>
      <w:keepNext/>
      <w:tabs>
        <w:tab w:val="left" w:pos="828"/>
        <w:tab w:val="left" w:pos="2808"/>
        <w:tab w:val="left" w:pos="4608"/>
        <w:tab w:val="left" w:pos="6408"/>
      </w:tabs>
      <w:spacing w:after="0" w:line="240" w:lineRule="atLeast"/>
      <w:ind w:left="41"/>
      <w:jc w:val="right"/>
      <w:outlineLvl w:val="3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C8A"/>
    <w:rPr>
      <w:b/>
      <w:szCs w:val="24"/>
    </w:rPr>
  </w:style>
  <w:style w:type="character" w:customStyle="1" w:styleId="20">
    <w:name w:val="Заголовок 2 Знак"/>
    <w:basedOn w:val="a0"/>
    <w:link w:val="2"/>
    <w:rsid w:val="00CF6C8A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F6C8A"/>
    <w:rPr>
      <w:i/>
      <w:sz w:val="22"/>
      <w:szCs w:val="24"/>
    </w:rPr>
  </w:style>
  <w:style w:type="character" w:customStyle="1" w:styleId="40">
    <w:name w:val="Заголовок 4 Знак"/>
    <w:basedOn w:val="a0"/>
    <w:link w:val="4"/>
    <w:rsid w:val="00CF6C8A"/>
    <w:rPr>
      <w:i/>
      <w:sz w:val="22"/>
      <w:szCs w:val="24"/>
    </w:rPr>
  </w:style>
  <w:style w:type="character" w:styleId="a3">
    <w:name w:val="Emphasis"/>
    <w:basedOn w:val="a0"/>
    <w:qFormat/>
    <w:rsid w:val="00CF6C8A"/>
    <w:rPr>
      <w:i/>
      <w:iCs/>
    </w:rPr>
  </w:style>
  <w:style w:type="paragraph" w:customStyle="1" w:styleId="21">
    <w:name w:val="Основной текст 21"/>
    <w:basedOn w:val="a"/>
    <w:rsid w:val="009313D2"/>
    <w:pPr>
      <w:spacing w:after="40" w:line="288" w:lineRule="auto"/>
      <w:ind w:firstLine="34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EB2DA2"/>
    <w:pPr>
      <w:ind w:left="720"/>
      <w:contextualSpacing/>
    </w:pPr>
  </w:style>
  <w:style w:type="paragraph" w:styleId="22">
    <w:name w:val="List 2"/>
    <w:basedOn w:val="a"/>
    <w:rsid w:val="00D2086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note text"/>
    <w:basedOn w:val="a"/>
    <w:link w:val="a6"/>
    <w:rsid w:val="00D2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20862"/>
  </w:style>
  <w:style w:type="character" w:styleId="a7">
    <w:name w:val="footnote reference"/>
    <w:basedOn w:val="a0"/>
    <w:rsid w:val="00D20862"/>
    <w:rPr>
      <w:vertAlign w:val="superscript"/>
    </w:rPr>
  </w:style>
  <w:style w:type="paragraph" w:styleId="a8">
    <w:name w:val="Body Text"/>
    <w:basedOn w:val="a"/>
    <w:link w:val="a9"/>
    <w:rsid w:val="00D208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20862"/>
    <w:rPr>
      <w:b/>
    </w:rPr>
  </w:style>
  <w:style w:type="paragraph" w:styleId="aa">
    <w:name w:val="header"/>
    <w:basedOn w:val="a"/>
    <w:link w:val="ab"/>
    <w:uiPriority w:val="99"/>
    <w:semiHidden/>
    <w:unhideWhenUsed/>
    <w:rsid w:val="00D2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08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2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8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669AB-8BA4-41C8-8AFD-1EC6397E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</dc:creator>
  <cp:keywords/>
  <dc:description/>
  <cp:lastModifiedBy> b</cp:lastModifiedBy>
  <cp:revision>21</cp:revision>
  <cp:lastPrinted>2012-05-14T06:34:00Z</cp:lastPrinted>
  <dcterms:created xsi:type="dcterms:W3CDTF">2012-05-13T07:00:00Z</dcterms:created>
  <dcterms:modified xsi:type="dcterms:W3CDTF">2012-05-20T17:58:00Z</dcterms:modified>
</cp:coreProperties>
</file>